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Stave 1: </w:t>
      </w:r>
      <w:r w:rsidDel="00000000" w:rsidR="00000000" w:rsidRPr="00000000">
        <w:rPr>
          <w:rFonts w:ascii="Arial" w:cs="Arial" w:eastAsia="Arial" w:hAnsi="Arial"/>
          <w:b w:val="1"/>
          <w:i w:val="1"/>
          <w:sz w:val="20"/>
          <w:szCs w:val="20"/>
          <w:rtl w:val="0"/>
        </w:rPr>
        <w:t xml:space="preserve">Marley's Ghost</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Oh!  But he was a tight-fisted hand at the grind- stone, Scrooge! A squeezing, wrenching, grasping, scraping, clutching, covetous, old sinner!  Hard and sharp as flint, from which no steel had ever struck out generous fire; secret, and self-contained, and solitary as an oyster.  </w:t>
      </w:r>
      <w:r w:rsidDel="00000000" w:rsidR="00000000" w:rsidRPr="00000000">
        <w:rPr>
          <w:rFonts w:ascii="Arial" w:cs="Arial" w:eastAsia="Arial" w:hAnsi="Arial"/>
          <w:sz w:val="20"/>
          <w:szCs w:val="20"/>
          <w:u w:val="single"/>
          <w:rtl w:val="0"/>
        </w:rPr>
        <w:t xml:space="preserve">The cold within him froze his old features, nipped his pointed nose, shriveled his cheek, stiffened his gait; made his eyes red, his thin lips blue </w:t>
      </w:r>
      <w:r w:rsidDel="00000000" w:rsidR="00000000" w:rsidRPr="00000000">
        <w:rPr>
          <w:rFonts w:ascii="Arial" w:cs="Arial" w:eastAsia="Arial" w:hAnsi="Arial"/>
          <w:sz w:val="20"/>
          <w:szCs w:val="20"/>
          <w:rtl w:val="0"/>
        </w:rPr>
        <w:t xml:space="preserve">and spoke out shrewdly in his grating voice.  A frosty rime was on his head, and on his eyebrows, and his wiry chin.  He carried his own low temperature always about with him; he iced his office in the dogdays; and didn't thaw it one degree at Christmas.</w:t>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But what did Scrooge care?  It was the very thing he liked.  To edge his way along the crowded paths of life, warning all human sympathy to keep its distance, was what the knowing ones call "nuts" to Scrooge.</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Once upon a time -- of all the good days in the year, on Christmas Eve -- 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 -- it had not been light all day: and candles were flaring in the windows of the neighbouring offices, like ruddy smears upon the palpable brown air.  The fog came pouring in at every chink and keyhole, and was so dense without, that although the court was of the narrowest, the houses opposite were mere phantoms.  To see the dingy cloud come drooping down, obscuring everything, one might have thought that Nature lived hard by, and was brewing on a large scale.</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a strong imagination, he failed.</w:t>
      </w:r>
    </w:p>
    <w:p w:rsidR="00000000" w:rsidDel="00000000" w:rsidP="00000000" w:rsidRDefault="00000000" w:rsidRPr="00000000" w14:paraId="000000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Meanwhile the fog and darkness thickened so, that people ran about with flaring links, proffering their services to go before horses in carriages, and conduct them on their way.  The ancient tower of a church, whose gruff old bell was always peeping slyly down at Scrooge out of a Gothic window in the wall, became invisible, and struck the hours and quarters in the clouds, with tremulous vibrations afterwards as if its teeth were chattering in its frozen head up there.  The cold became intense.  In the main street at the corner of the court, some labourers were repairing the gas-pipes, and had lighted a great fire in a brazier, round which a party of ragged men and boys were gathered: warming their hands and winking their eyes before the blaze in rapture.  The water-plug being left in solitude, its overflowing sullenly congealed, and turned to misanthropic ice.  The brightness of the shops where holly sprigs and berries crackled in the lamp heat of the windows, made pale faces ruddy as they passed.  Poulterers' and grocers' trades became a splendid joke; a glorious pageant, with which it was next to impossible to believe that such dull principles as bargain and sale had anything to do.  The Lord Mayor, in the stronghold of the mighty Mansion House, gave orders to his fifty cooks and butlers to keep Christmas as a Lord Mayor's household should; and even the little tailor, whom he had fined five shillings on the previous Monday for being drunk and bloodthirsty in the streets, stirred up to-morrow's pudding in his garret, while his lean wife and the baby sallied out to buy the beef.</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Foggier yet, and colder!  Piercing, searching, biting cold.  If the good Saint Dunstan had but nipped the Evil Spirit's nose with a touch of such weather as that, instead of using his familiar weapons, then indeed he would have roared to lusty purpose.  </w:t>
      </w:r>
    </w:p>
    <w:sectPr>
      <w:pgSz w:h="16838" w:w="11906"/>
      <w:pgMar w:bottom="426" w:top="426" w:left="426"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