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Pr="007144CC" w:rsidRDefault="007144CC" w:rsidP="00C0035D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t>Week beginning:</w:t>
            </w:r>
          </w:p>
          <w:p w:rsidR="007144CC" w:rsidRPr="00C0035D" w:rsidRDefault="009D1CED" w:rsidP="00C06C46">
            <w:pPr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______________</w:t>
            </w:r>
          </w:p>
        </w:tc>
        <w:tc>
          <w:tcPr>
            <w:tcW w:w="14777" w:type="dxa"/>
            <w:gridSpan w:val="9"/>
          </w:tcPr>
          <w:p w:rsidR="007144CC" w:rsidRPr="007144CC" w:rsidRDefault="00D86FA9" w:rsidP="009D1CED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Words with ‘</w:t>
            </w:r>
            <w:proofErr w:type="spellStart"/>
            <w:r>
              <w:rPr>
                <w:rFonts w:ascii="NTPreCursive" w:hAnsi="NTPreCursive"/>
                <w:sz w:val="36"/>
              </w:rPr>
              <w:t>ph</w:t>
            </w:r>
            <w:proofErr w:type="spellEnd"/>
            <w:r>
              <w:rPr>
                <w:rFonts w:ascii="NTPreCursive" w:hAnsi="NTPreCursive"/>
                <w:sz w:val="36"/>
              </w:rPr>
              <w:t xml:space="preserve">’ </w:t>
            </w:r>
            <w:proofErr w:type="gramStart"/>
            <w:r>
              <w:rPr>
                <w:rFonts w:ascii="NTPreCursive" w:hAnsi="NTPreCursive"/>
                <w:sz w:val="36"/>
              </w:rPr>
              <w:t xml:space="preserve">and </w:t>
            </w:r>
            <w:r w:rsidR="009D1CED">
              <w:rPr>
                <w:rFonts w:ascii="NTPreCursive" w:hAnsi="NTPreCursive"/>
                <w:sz w:val="36"/>
              </w:rPr>
              <w:t xml:space="preserve"> </w:t>
            </w:r>
            <w:r>
              <w:rPr>
                <w:rFonts w:ascii="NTPreCursive" w:hAnsi="NTPreCursive"/>
                <w:sz w:val="36"/>
              </w:rPr>
              <w:t>‘</w:t>
            </w:r>
            <w:proofErr w:type="spellStart"/>
            <w:r>
              <w:rPr>
                <w:rFonts w:ascii="NTPreCursive" w:hAnsi="NTPreCursive"/>
                <w:sz w:val="36"/>
              </w:rPr>
              <w:t>wh</w:t>
            </w:r>
            <w:proofErr w:type="spellEnd"/>
            <w:r>
              <w:rPr>
                <w:rFonts w:ascii="NTPreCursive" w:hAnsi="NTPreCursive"/>
                <w:sz w:val="36"/>
              </w:rPr>
              <w:t>’</w:t>
            </w:r>
            <w:proofErr w:type="gramEnd"/>
            <w:r>
              <w:rPr>
                <w:rFonts w:ascii="NTPreCursive" w:hAnsi="NTPreCursive"/>
                <w:sz w:val="36"/>
              </w:rPr>
              <w:t xml:space="preserve"> phonemes to practise. </w:t>
            </w:r>
            <w:r w:rsidR="007144CC" w:rsidRPr="007144CC">
              <w:rPr>
                <w:rFonts w:ascii="NTPreCursive" w:hAnsi="NTPreCursive"/>
                <w:sz w:val="36"/>
              </w:rPr>
              <w:t>These examples will be tested during English lesson daily.</w:t>
            </w:r>
          </w:p>
        </w:tc>
      </w:tr>
      <w:tr w:rsidR="007144CC" w:rsidRPr="00C0035D" w:rsidTr="007144CC">
        <w:trPr>
          <w:trHeight w:val="451"/>
        </w:trPr>
        <w:tc>
          <w:tcPr>
            <w:tcW w:w="1242" w:type="dxa"/>
          </w:tcPr>
          <w:p w:rsidR="007144CC" w:rsidRPr="00D86FA9" w:rsidRDefault="00D86FA9" w:rsidP="007144CC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elephant</w:t>
            </w:r>
          </w:p>
        </w:tc>
        <w:tc>
          <w:tcPr>
            <w:tcW w:w="1429" w:type="dxa"/>
          </w:tcPr>
          <w:p w:rsidR="007144CC" w:rsidRPr="00D86FA9" w:rsidRDefault="00D86FA9" w:rsidP="007144CC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phone</w:t>
            </w:r>
          </w:p>
        </w:tc>
        <w:tc>
          <w:tcPr>
            <w:tcW w:w="1416" w:type="dxa"/>
          </w:tcPr>
          <w:p w:rsidR="007144CC" w:rsidRPr="00D86FA9" w:rsidRDefault="00D86FA9" w:rsidP="007144CC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trophy</w:t>
            </w:r>
          </w:p>
        </w:tc>
        <w:tc>
          <w:tcPr>
            <w:tcW w:w="1672" w:type="dxa"/>
          </w:tcPr>
          <w:p w:rsidR="007144CC" w:rsidRPr="00D86FA9" w:rsidRDefault="00D86FA9" w:rsidP="007144CC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dolphin</w:t>
            </w:r>
          </w:p>
        </w:tc>
        <w:tc>
          <w:tcPr>
            <w:tcW w:w="1544" w:type="dxa"/>
          </w:tcPr>
          <w:p w:rsidR="007144CC" w:rsidRPr="00D86FA9" w:rsidRDefault="00D86FA9" w:rsidP="007144CC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pharmacy</w:t>
            </w:r>
          </w:p>
        </w:tc>
        <w:tc>
          <w:tcPr>
            <w:tcW w:w="1766" w:type="dxa"/>
          </w:tcPr>
          <w:p w:rsidR="007144CC" w:rsidRPr="00D86FA9" w:rsidRDefault="00D86FA9" w:rsidP="007144CC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wheel</w:t>
            </w:r>
          </w:p>
        </w:tc>
        <w:tc>
          <w:tcPr>
            <w:tcW w:w="1630" w:type="dxa"/>
          </w:tcPr>
          <w:p w:rsidR="007144CC" w:rsidRPr="00D86FA9" w:rsidRDefault="00D86FA9" w:rsidP="00C0035D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whisk</w:t>
            </w:r>
          </w:p>
        </w:tc>
        <w:tc>
          <w:tcPr>
            <w:tcW w:w="1630" w:type="dxa"/>
          </w:tcPr>
          <w:p w:rsidR="007144CC" w:rsidRPr="00D86FA9" w:rsidRDefault="00D86FA9" w:rsidP="00C0035D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whiskers</w:t>
            </w:r>
          </w:p>
        </w:tc>
        <w:tc>
          <w:tcPr>
            <w:tcW w:w="1845" w:type="dxa"/>
          </w:tcPr>
          <w:p w:rsidR="007144CC" w:rsidRPr="00D86FA9" w:rsidRDefault="00D86FA9" w:rsidP="00C0035D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 xml:space="preserve">whistle </w:t>
            </w:r>
          </w:p>
        </w:tc>
        <w:tc>
          <w:tcPr>
            <w:tcW w:w="1845" w:type="dxa"/>
          </w:tcPr>
          <w:p w:rsidR="007144CC" w:rsidRPr="00D86FA9" w:rsidRDefault="00D86FA9" w:rsidP="00C0035D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whale</w:t>
            </w:r>
          </w:p>
        </w:tc>
      </w:tr>
      <w:tr w:rsidR="007144CC" w:rsidRPr="00C0035D" w:rsidTr="007144CC">
        <w:trPr>
          <w:trHeight w:val="1553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155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9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203C74" w:rsidRDefault="00203C74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5.25pt;margin-top:10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" path="m,98232r120062,1l157163,r37100,98233l314325,98232r-97133,60710l254294,257174,157163,196463,60031,257174,97133,158942,,98232xe" filled="f" strokecolor="black [3213]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904A81" w:rsidRDefault="00203C74" w:rsidP="00203C74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Pr="007144CC" w:rsidRDefault="007144CC" w:rsidP="007144CC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7144CC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_____________</w:t>
            </w:r>
          </w:p>
        </w:tc>
        <w:tc>
          <w:tcPr>
            <w:tcW w:w="14777" w:type="dxa"/>
            <w:gridSpan w:val="9"/>
          </w:tcPr>
          <w:p w:rsidR="007144CC" w:rsidRPr="007144CC" w:rsidRDefault="00BC08BF" w:rsidP="00BC08BF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 xml:space="preserve">Words ending </w:t>
            </w:r>
            <w:proofErr w:type="gramStart"/>
            <w:r>
              <w:rPr>
                <w:rFonts w:ascii="NTPreCursive" w:hAnsi="NTPreCursive"/>
                <w:sz w:val="36"/>
              </w:rPr>
              <w:t>in ‘ve’</w:t>
            </w:r>
            <w:proofErr w:type="gramEnd"/>
            <w:r>
              <w:rPr>
                <w:rFonts w:ascii="NTPreCursive" w:hAnsi="NTPreCursive"/>
                <w:sz w:val="36"/>
              </w:rPr>
              <w:t xml:space="preserve"> to</w:t>
            </w:r>
            <w:r w:rsidR="009D1CED">
              <w:rPr>
                <w:rFonts w:ascii="NTPreCursive" w:hAnsi="NTPreCursive"/>
                <w:sz w:val="36"/>
              </w:rPr>
              <w:t xml:space="preserve"> practise.</w:t>
            </w:r>
            <w:r w:rsidR="00C06C46">
              <w:rPr>
                <w:rFonts w:ascii="NTPreCursive" w:hAnsi="NTPreCursive"/>
                <w:sz w:val="36"/>
              </w:rPr>
              <w:t xml:space="preserve"> </w:t>
            </w:r>
            <w:r w:rsidR="00C06C46" w:rsidRPr="007144CC">
              <w:rPr>
                <w:rFonts w:ascii="NTPreCursive" w:hAnsi="NTPreCursive"/>
                <w:sz w:val="36"/>
              </w:rPr>
              <w:t xml:space="preserve">  </w:t>
            </w:r>
            <w:r w:rsidR="007144CC" w:rsidRPr="007144CC">
              <w:rPr>
                <w:rFonts w:ascii="NTPreCursive" w:hAnsi="NTPreCursive"/>
                <w:sz w:val="36"/>
              </w:rPr>
              <w:t>These examples will be tested during English lesson daily.</w:t>
            </w:r>
          </w:p>
        </w:tc>
      </w:tr>
      <w:tr w:rsidR="007144CC" w:rsidRPr="00C0035D" w:rsidTr="007144CC">
        <w:trPr>
          <w:trHeight w:val="451"/>
        </w:trPr>
        <w:tc>
          <w:tcPr>
            <w:tcW w:w="1242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cave</w:t>
            </w:r>
          </w:p>
        </w:tc>
        <w:tc>
          <w:tcPr>
            <w:tcW w:w="1429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five</w:t>
            </w:r>
          </w:p>
        </w:tc>
        <w:tc>
          <w:tcPr>
            <w:tcW w:w="1416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glove</w:t>
            </w:r>
          </w:p>
        </w:tc>
        <w:tc>
          <w:tcPr>
            <w:tcW w:w="1672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have</w:t>
            </w:r>
          </w:p>
        </w:tc>
        <w:tc>
          <w:tcPr>
            <w:tcW w:w="1544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beehive</w:t>
            </w:r>
          </w:p>
        </w:tc>
        <w:tc>
          <w:tcPr>
            <w:tcW w:w="1766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live</w:t>
            </w:r>
          </w:p>
        </w:tc>
        <w:tc>
          <w:tcPr>
            <w:tcW w:w="1630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above</w:t>
            </w:r>
          </w:p>
        </w:tc>
        <w:tc>
          <w:tcPr>
            <w:tcW w:w="1630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love</w:t>
            </w:r>
          </w:p>
        </w:tc>
        <w:tc>
          <w:tcPr>
            <w:tcW w:w="1845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active</w:t>
            </w:r>
          </w:p>
        </w:tc>
        <w:tc>
          <w:tcPr>
            <w:tcW w:w="1845" w:type="dxa"/>
          </w:tcPr>
          <w:p w:rsidR="007144CC" w:rsidRPr="00203C74" w:rsidRDefault="00D86FA9" w:rsidP="00C06C46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give</w:t>
            </w:r>
          </w:p>
        </w:tc>
      </w:tr>
      <w:tr w:rsidR="007144CC" w:rsidRPr="00C0035D" w:rsidTr="007144CC">
        <w:trPr>
          <w:trHeight w:val="1553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155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9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7144CC" w:rsidRDefault="007144CC" w:rsidP="007144CC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DE4E" wp14:editId="114A2EAE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5.25pt;margin-top:10.15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0vqn7W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7144CC" w:rsidRDefault="007144CC" w:rsidP="00DD3B7A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Pr="007144CC" w:rsidRDefault="007144CC" w:rsidP="007144CC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7144CC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______________</w:t>
            </w:r>
          </w:p>
        </w:tc>
        <w:tc>
          <w:tcPr>
            <w:tcW w:w="14777" w:type="dxa"/>
            <w:gridSpan w:val="9"/>
          </w:tcPr>
          <w:p w:rsidR="007144CC" w:rsidRPr="007144CC" w:rsidRDefault="00BC08BF" w:rsidP="007144CC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Words with ‘</w:t>
            </w:r>
            <w:proofErr w:type="spellStart"/>
            <w:r>
              <w:rPr>
                <w:rFonts w:ascii="NTPreCursive" w:hAnsi="NTPreCursive"/>
                <w:sz w:val="36"/>
              </w:rPr>
              <w:t>wr</w:t>
            </w:r>
            <w:proofErr w:type="spellEnd"/>
            <w:r>
              <w:rPr>
                <w:rFonts w:ascii="NTPreCursive" w:hAnsi="NTPreCursive"/>
                <w:sz w:val="36"/>
              </w:rPr>
              <w:t>’ and ‘</w:t>
            </w:r>
            <w:proofErr w:type="spellStart"/>
            <w:r>
              <w:rPr>
                <w:rFonts w:ascii="NTPreCursive" w:hAnsi="NTPreCursive"/>
                <w:sz w:val="36"/>
              </w:rPr>
              <w:t>kn</w:t>
            </w:r>
            <w:proofErr w:type="spellEnd"/>
            <w:r>
              <w:rPr>
                <w:rFonts w:ascii="NTPreCursive" w:hAnsi="NTPreCursive"/>
                <w:sz w:val="36"/>
              </w:rPr>
              <w:t>’ phonemes to</w:t>
            </w:r>
            <w:r w:rsidR="009D1CED">
              <w:rPr>
                <w:rFonts w:ascii="NTPreCursive" w:hAnsi="NTPreCursive"/>
                <w:sz w:val="36"/>
              </w:rPr>
              <w:t xml:space="preserve"> practise.</w:t>
            </w:r>
            <w:r w:rsidR="007144CC" w:rsidRPr="007144CC">
              <w:rPr>
                <w:rFonts w:ascii="NTPreCursive" w:hAnsi="NTPreCursive"/>
                <w:sz w:val="36"/>
              </w:rPr>
              <w:t xml:space="preserve">  These examples will be tested during English lesson daily.</w:t>
            </w:r>
          </w:p>
        </w:tc>
      </w:tr>
      <w:tr w:rsidR="007144CC" w:rsidRPr="00C0035D" w:rsidTr="007144CC">
        <w:trPr>
          <w:trHeight w:val="451"/>
        </w:trPr>
        <w:tc>
          <w:tcPr>
            <w:tcW w:w="1242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wrist</w:t>
            </w:r>
          </w:p>
        </w:tc>
        <w:tc>
          <w:tcPr>
            <w:tcW w:w="1429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wrap</w:t>
            </w:r>
          </w:p>
        </w:tc>
        <w:tc>
          <w:tcPr>
            <w:tcW w:w="1416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wrinkle</w:t>
            </w:r>
          </w:p>
        </w:tc>
        <w:tc>
          <w:tcPr>
            <w:tcW w:w="1672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wriggle</w:t>
            </w:r>
          </w:p>
        </w:tc>
        <w:tc>
          <w:tcPr>
            <w:tcW w:w="1544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write</w:t>
            </w:r>
          </w:p>
        </w:tc>
        <w:tc>
          <w:tcPr>
            <w:tcW w:w="1766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wrong</w:t>
            </w:r>
          </w:p>
        </w:tc>
        <w:tc>
          <w:tcPr>
            <w:tcW w:w="1630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knee</w:t>
            </w:r>
          </w:p>
        </w:tc>
        <w:tc>
          <w:tcPr>
            <w:tcW w:w="1630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knock</w:t>
            </w:r>
          </w:p>
        </w:tc>
        <w:tc>
          <w:tcPr>
            <w:tcW w:w="1845" w:type="dxa"/>
          </w:tcPr>
          <w:p w:rsidR="007144CC" w:rsidRPr="009D1CED" w:rsidRDefault="00D86FA9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knight</w:t>
            </w:r>
          </w:p>
        </w:tc>
        <w:tc>
          <w:tcPr>
            <w:tcW w:w="1845" w:type="dxa"/>
          </w:tcPr>
          <w:p w:rsidR="007144CC" w:rsidRPr="00203C74" w:rsidRDefault="00D86FA9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knuckle</w:t>
            </w:r>
          </w:p>
        </w:tc>
      </w:tr>
      <w:tr w:rsidR="007144CC" w:rsidRPr="00C0035D" w:rsidTr="007144CC">
        <w:trPr>
          <w:trHeight w:val="1553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155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9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DD3B7A" w:rsidRDefault="00DD3B7A" w:rsidP="00DD3B7A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28D25" wp14:editId="02FD78BF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5.25pt;margin-top:10.1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gmbi52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DD3B7A" w:rsidRDefault="00DD3B7A" w:rsidP="00DD3B7A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Pr="007144CC" w:rsidRDefault="00DD3B7A" w:rsidP="002C7608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DD3B7A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</w:t>
            </w:r>
          </w:p>
        </w:tc>
        <w:tc>
          <w:tcPr>
            <w:tcW w:w="14777" w:type="dxa"/>
            <w:gridSpan w:val="9"/>
          </w:tcPr>
          <w:p w:rsidR="00DD3B7A" w:rsidRPr="007144CC" w:rsidRDefault="009D1CED" w:rsidP="00C06C46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 xml:space="preserve">Common exception words to practise. </w:t>
            </w:r>
            <w:r w:rsidRPr="007144CC">
              <w:rPr>
                <w:rFonts w:ascii="NTPreCursive" w:hAnsi="NTPreCursive"/>
                <w:sz w:val="36"/>
              </w:rPr>
              <w:t xml:space="preserve">  </w:t>
            </w:r>
            <w:r w:rsidR="00DD3B7A" w:rsidRPr="007144CC">
              <w:rPr>
                <w:rFonts w:ascii="NTPreCursive" w:hAnsi="NTPreCursive"/>
                <w:sz w:val="36"/>
              </w:rPr>
              <w:t>These examples will be tested during English lesson daily.</w:t>
            </w:r>
          </w:p>
        </w:tc>
      </w:tr>
      <w:tr w:rsidR="00DD3B7A" w:rsidRPr="00C0035D" w:rsidTr="002C7608">
        <w:trPr>
          <w:trHeight w:val="451"/>
        </w:trPr>
        <w:tc>
          <w:tcPr>
            <w:tcW w:w="1242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thought</w:t>
            </w:r>
          </w:p>
        </w:tc>
        <w:tc>
          <w:tcPr>
            <w:tcW w:w="1429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well</w:t>
            </w:r>
          </w:p>
        </w:tc>
        <w:tc>
          <w:tcPr>
            <w:tcW w:w="1416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find</w:t>
            </w:r>
          </w:p>
        </w:tc>
        <w:tc>
          <w:tcPr>
            <w:tcW w:w="1672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more</w:t>
            </w:r>
          </w:p>
        </w:tc>
        <w:tc>
          <w:tcPr>
            <w:tcW w:w="1544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I</w:t>
            </w:r>
            <w:r w:rsidRPr="00D86FA9">
              <w:rPr>
                <w:rFonts w:ascii="NTPreCursive" w:hAnsi="NTPreCursive"/>
                <w:b/>
                <w:sz w:val="32"/>
              </w:rPr>
              <w:t>’ll</w:t>
            </w:r>
          </w:p>
        </w:tc>
        <w:tc>
          <w:tcPr>
            <w:tcW w:w="1766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round</w:t>
            </w:r>
          </w:p>
        </w:tc>
        <w:tc>
          <w:tcPr>
            <w:tcW w:w="1630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tree</w:t>
            </w:r>
          </w:p>
        </w:tc>
        <w:tc>
          <w:tcPr>
            <w:tcW w:w="1630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magic</w:t>
            </w:r>
          </w:p>
        </w:tc>
        <w:tc>
          <w:tcPr>
            <w:tcW w:w="1845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shouted</w:t>
            </w:r>
          </w:p>
        </w:tc>
        <w:tc>
          <w:tcPr>
            <w:tcW w:w="1845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D86FA9">
              <w:rPr>
                <w:rFonts w:ascii="NTPreCursive" w:hAnsi="NTPreCursive"/>
                <w:b/>
                <w:sz w:val="32"/>
              </w:rPr>
              <w:t>other</w:t>
            </w:r>
          </w:p>
        </w:tc>
      </w:tr>
      <w:tr w:rsidR="00DD3B7A" w:rsidRPr="00C0035D" w:rsidTr="002C7608">
        <w:trPr>
          <w:trHeight w:val="1553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155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9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DD3B7A" w:rsidRDefault="00DD3B7A" w:rsidP="00DD3B7A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564C" wp14:editId="26D68CAF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5.25pt;margin-top:10.15pt;width:24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pd4sUm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DD3B7A" w:rsidRDefault="00DD3B7A" w:rsidP="00DD3B7A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Pr="007144CC" w:rsidRDefault="00DD3B7A" w:rsidP="002C7608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DD3B7A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</w:t>
            </w:r>
          </w:p>
        </w:tc>
        <w:tc>
          <w:tcPr>
            <w:tcW w:w="14777" w:type="dxa"/>
            <w:gridSpan w:val="9"/>
          </w:tcPr>
          <w:p w:rsidR="00DD3B7A" w:rsidRPr="007144CC" w:rsidRDefault="00BC08BF" w:rsidP="002C7608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Words with ‘</w:t>
            </w:r>
            <w:proofErr w:type="spellStart"/>
            <w:r>
              <w:rPr>
                <w:rFonts w:ascii="NTPreCursive" w:hAnsi="NTPreCursive"/>
                <w:sz w:val="36"/>
              </w:rPr>
              <w:t>ie</w:t>
            </w:r>
            <w:proofErr w:type="spellEnd"/>
            <w:r>
              <w:rPr>
                <w:rFonts w:ascii="NTPreCursive" w:hAnsi="NTPreCursive"/>
                <w:sz w:val="36"/>
              </w:rPr>
              <w:t>’, ‘i-e’ an ‘</w:t>
            </w:r>
            <w:proofErr w:type="spellStart"/>
            <w:r>
              <w:rPr>
                <w:rFonts w:ascii="NTPreCursive" w:hAnsi="NTPreCursive"/>
                <w:sz w:val="36"/>
              </w:rPr>
              <w:t>igh</w:t>
            </w:r>
            <w:proofErr w:type="spellEnd"/>
            <w:r>
              <w:rPr>
                <w:rFonts w:ascii="NTPreCursive" w:hAnsi="NTPreCursive"/>
                <w:sz w:val="36"/>
              </w:rPr>
              <w:t>’ phonemes to practise</w:t>
            </w:r>
            <w:bookmarkStart w:id="0" w:name="_GoBack"/>
            <w:bookmarkEnd w:id="0"/>
            <w:r w:rsidR="009D1CED">
              <w:rPr>
                <w:rFonts w:ascii="NTPreCursive" w:hAnsi="NTPreCursive"/>
                <w:sz w:val="36"/>
              </w:rPr>
              <w:t>.</w:t>
            </w:r>
            <w:r w:rsidR="00DD3B7A" w:rsidRPr="007144CC">
              <w:rPr>
                <w:rFonts w:ascii="NTPreCursive" w:hAnsi="NTPreCursive"/>
                <w:sz w:val="36"/>
              </w:rPr>
              <w:t xml:space="preserve">  These examples will be tested during English lesson daily.</w:t>
            </w:r>
          </w:p>
        </w:tc>
      </w:tr>
      <w:tr w:rsidR="00DD3B7A" w:rsidRPr="00C0035D" w:rsidTr="002C7608">
        <w:trPr>
          <w:trHeight w:val="451"/>
        </w:trPr>
        <w:tc>
          <w:tcPr>
            <w:tcW w:w="1242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lie</w:t>
            </w:r>
          </w:p>
        </w:tc>
        <w:tc>
          <w:tcPr>
            <w:tcW w:w="1429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pie</w:t>
            </w:r>
          </w:p>
        </w:tc>
        <w:tc>
          <w:tcPr>
            <w:tcW w:w="1416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tie</w:t>
            </w:r>
          </w:p>
        </w:tc>
        <w:tc>
          <w:tcPr>
            <w:tcW w:w="1672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time</w:t>
            </w:r>
          </w:p>
        </w:tc>
        <w:tc>
          <w:tcPr>
            <w:tcW w:w="1544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mine</w:t>
            </w:r>
          </w:p>
        </w:tc>
        <w:tc>
          <w:tcPr>
            <w:tcW w:w="1766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like</w:t>
            </w:r>
          </w:p>
        </w:tc>
        <w:tc>
          <w:tcPr>
            <w:tcW w:w="1630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bright</w:t>
            </w:r>
          </w:p>
        </w:tc>
        <w:tc>
          <w:tcPr>
            <w:tcW w:w="1630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fight</w:t>
            </w:r>
          </w:p>
        </w:tc>
        <w:tc>
          <w:tcPr>
            <w:tcW w:w="1845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sight</w:t>
            </w:r>
          </w:p>
        </w:tc>
        <w:tc>
          <w:tcPr>
            <w:tcW w:w="1845" w:type="dxa"/>
          </w:tcPr>
          <w:p w:rsidR="00DD3B7A" w:rsidRPr="00D86FA9" w:rsidRDefault="00D86FA9" w:rsidP="002C7608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D86FA9">
              <w:rPr>
                <w:rFonts w:ascii="NTPreCursive" w:hAnsi="NTPreCursive"/>
                <w:b/>
                <w:sz w:val="40"/>
              </w:rPr>
              <w:t>night</w:t>
            </w:r>
          </w:p>
        </w:tc>
      </w:tr>
      <w:tr w:rsidR="00DD3B7A" w:rsidRPr="00C0035D" w:rsidTr="002C7608">
        <w:trPr>
          <w:trHeight w:val="1553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155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9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DD3B7A" w:rsidRDefault="00DD3B7A" w:rsidP="00DD3B7A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56C5B" wp14:editId="1F1AA68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5.25pt;margin-top:10.15pt;width:24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qqjA4m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DD3B7A" w:rsidRPr="005B3A4F" w:rsidRDefault="00DD3B7A" w:rsidP="005B3A4F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sectPr w:rsidR="00DD3B7A" w:rsidRPr="005B3A4F" w:rsidSect="00203C74">
      <w:headerReference w:type="default" r:id="rId8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ED" w:rsidRDefault="009D1CED" w:rsidP="00C0035D">
      <w:r>
        <w:separator/>
      </w:r>
    </w:p>
  </w:endnote>
  <w:endnote w:type="continuationSeparator" w:id="0">
    <w:p w:rsidR="009D1CED" w:rsidRDefault="009D1CED" w:rsidP="00C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ED" w:rsidRDefault="009D1CED" w:rsidP="00C0035D">
      <w:r>
        <w:separator/>
      </w:r>
    </w:p>
  </w:footnote>
  <w:footnote w:type="continuationSeparator" w:id="0">
    <w:p w:rsidR="009D1CED" w:rsidRDefault="009D1CED" w:rsidP="00C0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ED" w:rsidRDefault="009D1CED">
    <w:pPr>
      <w:pStyle w:val="Header"/>
    </w:pPr>
    <w:r>
      <w:rPr>
        <w:noProof/>
        <w:lang w:eastAsia="en-GB"/>
      </w:rPr>
      <w:drawing>
        <wp:inline distT="0" distB="0" distL="0" distR="0" wp14:anchorId="3017FF25" wp14:editId="23A3EA29">
          <wp:extent cx="552450" cy="4793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94" cy="480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noProof/>
        <w:color w:val="0000FF"/>
        <w:lang w:eastAsia="en-GB"/>
      </w:rPr>
      <w:drawing>
        <wp:inline distT="0" distB="0" distL="0" distR="0" wp14:anchorId="625AF7D1" wp14:editId="56E1ED5B">
          <wp:extent cx="1846385" cy="514350"/>
          <wp:effectExtent l="0" t="0" r="1905" b="0"/>
          <wp:docPr id="3" name="irc_mi" descr="http://glengarryjr.weebly.com/uploads/3/2/0/4/32044813/9625863_ori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glengarryjr.weebly.com/uploads/3/2/0/4/32044813/9625863_ori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5D"/>
    <w:rsid w:val="00203C74"/>
    <w:rsid w:val="00270A37"/>
    <w:rsid w:val="002C7608"/>
    <w:rsid w:val="005B3A4F"/>
    <w:rsid w:val="007144CC"/>
    <w:rsid w:val="00817261"/>
    <w:rsid w:val="00904A81"/>
    <w:rsid w:val="009D1CED"/>
    <w:rsid w:val="00A247AA"/>
    <w:rsid w:val="00BC08BF"/>
    <w:rsid w:val="00C0035D"/>
    <w:rsid w:val="00C06C46"/>
    <w:rsid w:val="00D65CFF"/>
    <w:rsid w:val="00D86FA9"/>
    <w:rsid w:val="00D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0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0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.uk/url?sa=i&amp;rct=j&amp;q=&amp;esrc=s&amp;frm=1&amp;source=images&amp;cd=&amp;cad=rja&amp;uact=8&amp;ved=0ahUKEwi6_cW2qcfKAhVIvRoKHXxdAV8QjRwIBw&amp;url=http://glengarryjr.weebly.com/spelling.html&amp;psig=AFQjCNFhLXOGn7YxrXYYEKlvWCRYVADm-Q&amp;ust=145389240492605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666A-2358-46D3-AB4B-670352E6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5599D1F.dotm</Template>
  <TotalTime>7</TotalTime>
  <Pages>5</Pages>
  <Words>951</Words>
  <Characters>15132</Characters>
  <Application>Microsoft Office Word</Application>
  <DocSecurity>0</DocSecurity>
  <Lines>126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cp:lastPrinted>2018-05-01T10:49:00Z</cp:lastPrinted>
  <dcterms:created xsi:type="dcterms:W3CDTF">2018-05-01T09:23:00Z</dcterms:created>
  <dcterms:modified xsi:type="dcterms:W3CDTF">2018-05-01T13:28:00Z</dcterms:modified>
</cp:coreProperties>
</file>